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36" w:rsidRPr="00372846" w:rsidRDefault="00881336" w:rsidP="0025360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72846">
        <w:rPr>
          <w:rFonts w:ascii="Arial" w:hAnsi="Arial" w:cs="Arial"/>
          <w:b/>
          <w:sz w:val="36"/>
          <w:szCs w:val="36"/>
        </w:rPr>
        <w:t>R E G U L A M I N</w:t>
      </w:r>
    </w:p>
    <w:p w:rsidR="00881336" w:rsidRPr="00372846" w:rsidRDefault="00881336" w:rsidP="00881336">
      <w:pPr>
        <w:jc w:val="center"/>
        <w:rPr>
          <w:rFonts w:ascii="Arial" w:hAnsi="Arial" w:cs="Arial"/>
          <w:sz w:val="32"/>
          <w:szCs w:val="32"/>
        </w:rPr>
      </w:pPr>
      <w:r w:rsidRPr="00372846">
        <w:rPr>
          <w:rFonts w:ascii="Arial" w:hAnsi="Arial" w:cs="Arial"/>
          <w:b/>
          <w:sz w:val="32"/>
          <w:szCs w:val="32"/>
        </w:rPr>
        <w:t xml:space="preserve">korzystania z usług świadczonych przez </w:t>
      </w:r>
      <w:r w:rsidRPr="00372846">
        <w:rPr>
          <w:rFonts w:ascii="Arial" w:hAnsi="Arial" w:cs="Arial"/>
          <w:b/>
          <w:sz w:val="32"/>
          <w:szCs w:val="32"/>
        </w:rPr>
        <w:br/>
        <w:t>LEŚNY PARK KULTURY I WYPOCZYNKU „MYŚLĘCINEK” SPÓŁKA  Z O.O</w:t>
      </w:r>
      <w:r w:rsidRPr="00372846">
        <w:rPr>
          <w:rFonts w:ascii="Arial" w:hAnsi="Arial" w:cs="Arial"/>
          <w:sz w:val="32"/>
          <w:szCs w:val="32"/>
        </w:rPr>
        <w:t xml:space="preserve">.  </w:t>
      </w:r>
      <w:r w:rsidRPr="00372846">
        <w:rPr>
          <w:rFonts w:ascii="Arial" w:hAnsi="Arial" w:cs="Arial"/>
          <w:b/>
          <w:sz w:val="32"/>
          <w:szCs w:val="32"/>
        </w:rPr>
        <w:t xml:space="preserve">W </w:t>
      </w:r>
      <w:r w:rsidRPr="00372846">
        <w:rPr>
          <w:rFonts w:ascii="Arial" w:hAnsi="Arial" w:cs="Arial"/>
          <w:sz w:val="32"/>
          <w:szCs w:val="32"/>
        </w:rPr>
        <w:t xml:space="preserve"> </w:t>
      </w:r>
      <w:r w:rsidRPr="00372846">
        <w:rPr>
          <w:rFonts w:ascii="Arial" w:hAnsi="Arial" w:cs="Arial"/>
          <w:b/>
          <w:sz w:val="32"/>
          <w:szCs w:val="32"/>
        </w:rPr>
        <w:t>BYDGOSZCZY</w:t>
      </w:r>
    </w:p>
    <w:p w:rsidR="00881336" w:rsidRPr="00372846" w:rsidRDefault="00881336" w:rsidP="00881336">
      <w:pPr>
        <w:jc w:val="center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</w:t>
      </w:r>
    </w:p>
    <w:p w:rsidR="00881336" w:rsidRPr="00372846" w:rsidRDefault="00881336" w:rsidP="00881336">
      <w:pPr>
        <w:rPr>
          <w:rFonts w:ascii="Arial" w:hAnsi="Arial" w:cs="Arial"/>
          <w:b/>
          <w:sz w:val="28"/>
          <w:szCs w:val="28"/>
        </w:rPr>
      </w:pPr>
    </w:p>
    <w:p w:rsidR="00881336" w:rsidRPr="00372846" w:rsidRDefault="00881336" w:rsidP="00881336">
      <w:pPr>
        <w:rPr>
          <w:rFonts w:ascii="Arial" w:hAnsi="Arial" w:cs="Arial"/>
          <w:b/>
          <w:sz w:val="28"/>
          <w:szCs w:val="28"/>
        </w:rPr>
      </w:pPr>
      <w:r w:rsidRPr="00372846">
        <w:rPr>
          <w:rFonts w:ascii="Arial" w:hAnsi="Arial" w:cs="Arial"/>
          <w:b/>
          <w:sz w:val="28"/>
          <w:szCs w:val="28"/>
        </w:rPr>
        <w:t>§ 1.  ZASADY KORZYSTANIA Z USŁUG PARKU „MYŚLĘCINEK”</w:t>
      </w:r>
    </w:p>
    <w:p w:rsidR="00881336" w:rsidRPr="00372846" w:rsidRDefault="00881336" w:rsidP="00881336">
      <w:pPr>
        <w:jc w:val="both"/>
        <w:rPr>
          <w:rFonts w:ascii="Arial" w:hAnsi="Arial" w:cs="Arial"/>
          <w:b/>
        </w:rPr>
      </w:pPr>
    </w:p>
    <w:p w:rsidR="00881336" w:rsidRPr="00372846" w:rsidRDefault="00881336" w:rsidP="00881336">
      <w:p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1. Leśny Park Kultury i Wypoczynku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>” Spółka z o.o. w Bydgoszczy, zwany dalej Parkiem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>”, świadczy usługi gwarantujące użytkownikom powszechny dostęp do następujących obiektów:</w:t>
      </w:r>
    </w:p>
    <w:p w:rsidR="00881336" w:rsidRPr="00372846" w:rsidRDefault="00881336" w:rsidP="00881336">
      <w:pPr>
        <w:ind w:firstLine="195"/>
        <w:jc w:val="both"/>
        <w:rPr>
          <w:rFonts w:ascii="Arial" w:hAnsi="Arial" w:cs="Arial"/>
        </w:rPr>
      </w:pPr>
    </w:p>
    <w:p w:rsidR="00881336" w:rsidRPr="00372846" w:rsidRDefault="00881336" w:rsidP="00881336">
      <w:pPr>
        <w:numPr>
          <w:ilvl w:val="0"/>
          <w:numId w:val="1"/>
        </w:numPr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OGRÓD BOTANICZNY   </w:t>
      </w:r>
    </w:p>
    <w:p w:rsidR="00881336" w:rsidRPr="00372846" w:rsidRDefault="00881336" w:rsidP="00881336">
      <w:pPr>
        <w:numPr>
          <w:ilvl w:val="0"/>
          <w:numId w:val="1"/>
        </w:numPr>
        <w:rPr>
          <w:rFonts w:ascii="Arial" w:hAnsi="Arial" w:cs="Arial"/>
        </w:rPr>
      </w:pPr>
      <w:r w:rsidRPr="00372846">
        <w:rPr>
          <w:rFonts w:ascii="Arial" w:hAnsi="Arial" w:cs="Arial"/>
        </w:rPr>
        <w:t>OGRÓD ZOOLOGICZNY</w:t>
      </w:r>
    </w:p>
    <w:p w:rsidR="00881336" w:rsidRPr="00372846" w:rsidRDefault="00881336" w:rsidP="00881336">
      <w:pPr>
        <w:numPr>
          <w:ilvl w:val="0"/>
          <w:numId w:val="1"/>
        </w:numPr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PARK ROZRYWKI  </w:t>
      </w:r>
    </w:p>
    <w:p w:rsidR="00881336" w:rsidRPr="00372846" w:rsidRDefault="00881336" w:rsidP="00881336">
      <w:pPr>
        <w:numPr>
          <w:ilvl w:val="0"/>
          <w:numId w:val="1"/>
        </w:numPr>
        <w:rPr>
          <w:rFonts w:ascii="Arial" w:hAnsi="Arial" w:cs="Arial"/>
        </w:rPr>
      </w:pPr>
      <w:r w:rsidRPr="00372846">
        <w:rPr>
          <w:rFonts w:ascii="Arial" w:hAnsi="Arial" w:cs="Arial"/>
        </w:rPr>
        <w:t>CAŁOROCZNE CENTRUM SPORTU</w:t>
      </w:r>
      <w:r w:rsidRPr="00372846">
        <w:rPr>
          <w:rFonts w:ascii="Arial" w:hAnsi="Arial" w:cs="Arial"/>
          <w:b/>
        </w:rPr>
        <w:t xml:space="preserve"> I</w:t>
      </w:r>
      <w:r w:rsidRPr="00372846">
        <w:rPr>
          <w:rFonts w:ascii="Arial" w:hAnsi="Arial" w:cs="Arial"/>
        </w:rPr>
        <w:t xml:space="preserve"> REKREACJI:</w:t>
      </w:r>
    </w:p>
    <w:p w:rsidR="00881336" w:rsidRPr="00372846" w:rsidRDefault="00881336" w:rsidP="00881336">
      <w:pPr>
        <w:ind w:left="720"/>
        <w:rPr>
          <w:rFonts w:ascii="Arial" w:hAnsi="Arial" w:cs="Arial"/>
          <w:b/>
        </w:rPr>
      </w:pPr>
      <w:r w:rsidRPr="00372846">
        <w:rPr>
          <w:rFonts w:ascii="Arial" w:hAnsi="Arial" w:cs="Arial"/>
        </w:rPr>
        <w:t>a) STOK NARCIARSKI Z WYCIĄGAMI NARCIARSKIMI</w:t>
      </w:r>
    </w:p>
    <w:p w:rsidR="00881336" w:rsidRPr="00372846" w:rsidRDefault="00881336" w:rsidP="00881336">
      <w:pPr>
        <w:ind w:left="720"/>
        <w:rPr>
          <w:rFonts w:ascii="Arial" w:hAnsi="Arial" w:cs="Arial"/>
        </w:rPr>
      </w:pPr>
      <w:r w:rsidRPr="00372846">
        <w:rPr>
          <w:rFonts w:ascii="Arial" w:hAnsi="Arial" w:cs="Arial"/>
        </w:rPr>
        <w:t>b)  POLE GOLFOWE</w:t>
      </w:r>
      <w:r w:rsidRPr="00372846">
        <w:rPr>
          <w:rFonts w:ascii="Arial" w:hAnsi="Arial" w:cs="Arial"/>
          <w:b/>
        </w:rPr>
        <w:t xml:space="preserve"> </w:t>
      </w:r>
    </w:p>
    <w:p w:rsidR="00881336" w:rsidRPr="00372846" w:rsidRDefault="00881336" w:rsidP="00881336">
      <w:pPr>
        <w:numPr>
          <w:ilvl w:val="0"/>
          <w:numId w:val="1"/>
        </w:numPr>
        <w:tabs>
          <w:tab w:val="left" w:pos="284"/>
          <w:tab w:val="left" w:pos="567"/>
        </w:tabs>
        <w:rPr>
          <w:rFonts w:ascii="Arial" w:hAnsi="Arial" w:cs="Arial"/>
        </w:rPr>
      </w:pPr>
      <w:r w:rsidRPr="00372846">
        <w:rPr>
          <w:rFonts w:ascii="Arial" w:hAnsi="Arial" w:cs="Arial"/>
        </w:rPr>
        <w:t>ZBIORNIKI POŁOWU RYB</w:t>
      </w:r>
    </w:p>
    <w:p w:rsidR="00881336" w:rsidRPr="00372846" w:rsidRDefault="00881336" w:rsidP="00881336">
      <w:pPr>
        <w:numPr>
          <w:ilvl w:val="0"/>
          <w:numId w:val="1"/>
        </w:numPr>
        <w:rPr>
          <w:rFonts w:ascii="Arial" w:hAnsi="Arial" w:cs="Arial"/>
          <w:b/>
        </w:rPr>
      </w:pPr>
      <w:r w:rsidRPr="00372846">
        <w:rPr>
          <w:rFonts w:ascii="Arial" w:hAnsi="Arial" w:cs="Arial"/>
        </w:rPr>
        <w:t xml:space="preserve"> KUJAWSKO-POMORSKIE CENTRUM EDUKACJI EKOLOGICZNEJ </w:t>
      </w:r>
      <w:r w:rsidRPr="00372846">
        <w:rPr>
          <w:rFonts w:ascii="Arial" w:hAnsi="Arial" w:cs="Arial"/>
          <w:sz w:val="22"/>
          <w:szCs w:val="22"/>
        </w:rPr>
        <w:t xml:space="preserve">(operator           </w:t>
      </w:r>
    </w:p>
    <w:p w:rsidR="00881336" w:rsidRPr="00372846" w:rsidRDefault="00881336" w:rsidP="00881336">
      <w:pPr>
        <w:ind w:left="720"/>
        <w:rPr>
          <w:rFonts w:ascii="Arial" w:hAnsi="Arial" w:cs="Arial"/>
          <w:b/>
        </w:rPr>
      </w:pPr>
      <w:r w:rsidRPr="00372846">
        <w:rPr>
          <w:rFonts w:ascii="Arial" w:hAnsi="Arial" w:cs="Arial"/>
        </w:rPr>
        <w:t xml:space="preserve"> </w:t>
      </w:r>
      <w:r w:rsidRPr="00372846">
        <w:rPr>
          <w:rFonts w:ascii="Arial" w:hAnsi="Arial" w:cs="Arial"/>
          <w:sz w:val="22"/>
          <w:szCs w:val="22"/>
        </w:rPr>
        <w:t>zewnętrzny)</w:t>
      </w:r>
    </w:p>
    <w:p w:rsidR="00881336" w:rsidRPr="00372846" w:rsidRDefault="00881336" w:rsidP="0088133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OŚRODEK REKREACJI KONNEJ</w:t>
      </w:r>
      <w:r w:rsidRPr="00372846">
        <w:rPr>
          <w:rFonts w:ascii="Arial" w:hAnsi="Arial" w:cs="Arial"/>
          <w:b/>
        </w:rPr>
        <w:t xml:space="preserve">  </w:t>
      </w:r>
      <w:r w:rsidRPr="00372846">
        <w:rPr>
          <w:rFonts w:ascii="Arial" w:hAnsi="Arial" w:cs="Arial"/>
          <w:sz w:val="22"/>
          <w:szCs w:val="22"/>
        </w:rPr>
        <w:t>(operator zewnętrzny)</w:t>
      </w:r>
    </w:p>
    <w:p w:rsidR="00881336" w:rsidRPr="00372846" w:rsidRDefault="00881336" w:rsidP="0088133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TERENY CISZY LEŚNEJ</w:t>
      </w:r>
    </w:p>
    <w:p w:rsidR="00881336" w:rsidRPr="00372846" w:rsidRDefault="00881336" w:rsidP="0088133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MIASTECZKO RUCHU DROGOWEGO </w:t>
      </w:r>
    </w:p>
    <w:p w:rsidR="00881336" w:rsidRPr="00372846" w:rsidRDefault="00881336" w:rsidP="0088133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WYBIEG DLA PSÓW</w:t>
      </w:r>
    </w:p>
    <w:p w:rsidR="00881336" w:rsidRPr="00F92AA6" w:rsidRDefault="00F92AA6" w:rsidP="00F92A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1336" w:rsidRPr="00F92AA6">
        <w:rPr>
          <w:rFonts w:ascii="Arial" w:hAnsi="Arial" w:cs="Arial"/>
        </w:rPr>
        <w:t>WAKEPARK</w:t>
      </w:r>
    </w:p>
    <w:p w:rsidR="00881336" w:rsidRDefault="00881336" w:rsidP="0088133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PLAŻA</w:t>
      </w:r>
    </w:p>
    <w:p w:rsidR="003C5E8E" w:rsidRDefault="003C5E8E" w:rsidP="0088133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INTEGRACYJNY PLAC ZABAW</w:t>
      </w:r>
    </w:p>
    <w:p w:rsidR="00F92AA6" w:rsidRPr="00F92AA6" w:rsidRDefault="00F92AA6" w:rsidP="0088133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POLE DO GRY W P</w:t>
      </w:r>
      <w:r w:rsidR="009B7907">
        <w:rPr>
          <w:rFonts w:ascii="Arial" w:hAnsi="Arial" w:cs="Arial"/>
        </w:rPr>
        <w:t>A</w:t>
      </w:r>
      <w:r>
        <w:rPr>
          <w:rFonts w:ascii="Arial" w:hAnsi="Arial" w:cs="Arial"/>
        </w:rPr>
        <w:t>IN</w:t>
      </w:r>
      <w:r w:rsidR="000E3D88">
        <w:rPr>
          <w:rFonts w:ascii="Arial" w:hAnsi="Arial" w:cs="Arial"/>
        </w:rPr>
        <w:t>T</w:t>
      </w:r>
      <w:r>
        <w:rPr>
          <w:rFonts w:ascii="Arial" w:hAnsi="Arial" w:cs="Arial"/>
        </w:rPr>
        <w:t>BA</w:t>
      </w:r>
      <w:r w:rsidR="009B7907">
        <w:rPr>
          <w:rFonts w:ascii="Arial" w:hAnsi="Arial" w:cs="Arial"/>
        </w:rPr>
        <w:t>LL</w:t>
      </w:r>
    </w:p>
    <w:p w:rsidR="00F92AA6" w:rsidRPr="00372846" w:rsidRDefault="00F92AA6" w:rsidP="0088133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BOISKA PIŁKARSKIE I KORTY TENISOWE</w:t>
      </w:r>
    </w:p>
    <w:p w:rsidR="00881336" w:rsidRPr="00372846" w:rsidRDefault="00881336" w:rsidP="00881336">
      <w:p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   </w:t>
      </w:r>
    </w:p>
    <w:p w:rsidR="00881336" w:rsidRPr="00372846" w:rsidRDefault="00881336" w:rsidP="00881336">
      <w:p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2.  Przebywający na terenach Parku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 xml:space="preserve">” zobowiązani są do zachowania </w:t>
      </w:r>
      <w:r w:rsidRPr="00372846">
        <w:rPr>
          <w:rFonts w:ascii="Arial" w:hAnsi="Arial" w:cs="Arial"/>
        </w:rPr>
        <w:br/>
        <w:t xml:space="preserve">      </w:t>
      </w:r>
      <w:r w:rsidRPr="00372846">
        <w:rPr>
          <w:rFonts w:ascii="Arial" w:hAnsi="Arial" w:cs="Arial"/>
          <w:b/>
        </w:rPr>
        <w:t>ogólnych zasad:</w:t>
      </w:r>
    </w:p>
    <w:p w:rsidR="00881336" w:rsidRPr="00372846" w:rsidRDefault="00881336" w:rsidP="0088133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zachowania  ciszy i  spokoju,</w:t>
      </w:r>
    </w:p>
    <w:p w:rsidR="00881336" w:rsidRPr="00372846" w:rsidRDefault="00881336" w:rsidP="0088133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przestrzegania porządku i czystości,</w:t>
      </w:r>
    </w:p>
    <w:p w:rsidR="00881336" w:rsidRPr="00372846" w:rsidRDefault="00881336" w:rsidP="0088133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poszanowania obiektów i urządzeń,</w:t>
      </w:r>
    </w:p>
    <w:p w:rsidR="00881336" w:rsidRPr="00372846" w:rsidRDefault="00881336" w:rsidP="0088133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przestrzegania znaków drogowych i innych oznaczeń na terenie Parku,</w:t>
      </w:r>
    </w:p>
    <w:p w:rsidR="00881336" w:rsidRPr="00372846" w:rsidRDefault="00881336" w:rsidP="0088133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zapoznania się z regulaminami korzystania z obiektów i urządzeń </w:t>
      </w:r>
      <w:r w:rsidRPr="00372846">
        <w:rPr>
          <w:rFonts w:ascii="Arial" w:hAnsi="Arial" w:cs="Arial"/>
        </w:rPr>
        <w:br/>
        <w:t>udostępnionych odwiedzającym Park.</w:t>
      </w:r>
    </w:p>
    <w:p w:rsidR="00881336" w:rsidRPr="00372846" w:rsidRDefault="00881336" w:rsidP="00881336">
      <w:p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Regulaminy dostępne są przy wejściach do obiektów oraz na stronie internetowej </w:t>
      </w:r>
      <w:hyperlink r:id="rId5" w:history="1">
        <w:r w:rsidRPr="00372846">
          <w:rPr>
            <w:rFonts w:ascii="Arial" w:hAnsi="Arial" w:cs="Arial"/>
            <w:color w:val="0000FF"/>
            <w:u w:val="single"/>
          </w:rPr>
          <w:t>www.myslecinek.pl</w:t>
        </w:r>
      </w:hyperlink>
      <w:r w:rsidRPr="00372846">
        <w:rPr>
          <w:rFonts w:ascii="Arial" w:hAnsi="Arial" w:cs="Arial"/>
        </w:rPr>
        <w:t xml:space="preserve">. </w:t>
      </w:r>
    </w:p>
    <w:p w:rsidR="00881336" w:rsidRPr="00372846" w:rsidRDefault="00881336" w:rsidP="00881336">
      <w:pPr>
        <w:jc w:val="both"/>
        <w:rPr>
          <w:rFonts w:ascii="Arial" w:hAnsi="Arial" w:cs="Arial"/>
        </w:rPr>
      </w:pPr>
    </w:p>
    <w:p w:rsidR="00881336" w:rsidRPr="00372846" w:rsidRDefault="00881336" w:rsidP="00881336">
      <w:pPr>
        <w:jc w:val="both"/>
        <w:rPr>
          <w:rFonts w:ascii="Arial" w:hAnsi="Arial" w:cs="Arial"/>
          <w:b/>
        </w:rPr>
      </w:pPr>
      <w:r w:rsidRPr="00372846">
        <w:rPr>
          <w:rFonts w:ascii="Arial" w:hAnsi="Arial" w:cs="Arial"/>
        </w:rPr>
        <w:t xml:space="preserve"> 3.  Na terenach Parku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 xml:space="preserve">”  </w:t>
      </w:r>
      <w:r w:rsidRPr="00372846">
        <w:rPr>
          <w:rFonts w:ascii="Arial" w:hAnsi="Arial" w:cs="Arial"/>
          <w:b/>
        </w:rPr>
        <w:t>zezwala  się  na:</w:t>
      </w:r>
    </w:p>
    <w:p w:rsidR="00881336" w:rsidRPr="00372846" w:rsidRDefault="00881336" w:rsidP="008813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jazdę wózkami  akumulatorowymi,</w:t>
      </w:r>
    </w:p>
    <w:p w:rsidR="00881336" w:rsidRPr="00372846" w:rsidRDefault="00881336" w:rsidP="008813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jazdę rowerami po drogach i ścieżkach parkowych</w:t>
      </w:r>
      <w:r w:rsidR="00F92AA6">
        <w:rPr>
          <w:rFonts w:ascii="Arial" w:hAnsi="Arial" w:cs="Arial"/>
        </w:rPr>
        <w:t>, w miejscach wyznaczonych pasem,</w:t>
      </w:r>
      <w:r w:rsidRPr="00372846">
        <w:rPr>
          <w:rFonts w:ascii="Arial" w:hAnsi="Arial" w:cs="Arial"/>
        </w:rPr>
        <w:t xml:space="preserve"> z wyłączeniem Ogrodu Botanicznego, Ogrodu Zoologicznego, Parku Rozrywki, Ośrodka Rekreacji Konnej oraz pola golfowego,</w:t>
      </w:r>
    </w:p>
    <w:p w:rsidR="00881336" w:rsidRPr="00372846" w:rsidRDefault="00881336" w:rsidP="008813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lastRenderedPageBreak/>
        <w:t>korzystanie z urządzeń parkowych zgodnie z ich przeznaczeniem,</w:t>
      </w:r>
    </w:p>
    <w:p w:rsidR="00881336" w:rsidRPr="00372846" w:rsidRDefault="00881336" w:rsidP="008813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jazdę konną po lesie drogami leśnymi wyznaczonymi przez Zarząd Parku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>” oraz nadleśniczego, na odpowiednio oznaczonym terenie,</w:t>
      </w:r>
    </w:p>
    <w:p w:rsidR="00881336" w:rsidRPr="00372846" w:rsidRDefault="00881336" w:rsidP="008813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korzystanie z łąk i muraw trawiastych. </w:t>
      </w:r>
    </w:p>
    <w:p w:rsidR="00881336" w:rsidRPr="00372846" w:rsidRDefault="00881336" w:rsidP="00881336">
      <w:pPr>
        <w:jc w:val="both"/>
        <w:rPr>
          <w:rFonts w:ascii="Arial" w:hAnsi="Arial" w:cs="Arial"/>
        </w:rPr>
      </w:pPr>
    </w:p>
    <w:p w:rsidR="00881336" w:rsidRPr="00372846" w:rsidRDefault="00881336" w:rsidP="00881336">
      <w:pPr>
        <w:tabs>
          <w:tab w:val="left" w:pos="284"/>
        </w:tabs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4. Handel na terenie Parku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 xml:space="preserve">” jest dozwolony tylko w wyznaczonych </w:t>
      </w:r>
      <w:r w:rsidRPr="00372846">
        <w:rPr>
          <w:rFonts w:ascii="Arial" w:hAnsi="Arial" w:cs="Arial"/>
        </w:rPr>
        <w:br/>
        <w:t xml:space="preserve">     miejscach i za zgodą Zarządu Leśnego Parku Kultury i Wypoczynku </w:t>
      </w:r>
      <w:r w:rsidRPr="00372846">
        <w:rPr>
          <w:rFonts w:ascii="Arial" w:hAnsi="Arial" w:cs="Arial"/>
        </w:rPr>
        <w:br/>
        <w:t xml:space="preserve">   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>” Sp. z o.o. w Bydgoszczy.</w:t>
      </w:r>
    </w:p>
    <w:p w:rsidR="00881336" w:rsidRPr="00372846" w:rsidRDefault="00881336" w:rsidP="00881336">
      <w:pPr>
        <w:jc w:val="both"/>
        <w:rPr>
          <w:rFonts w:ascii="Arial" w:hAnsi="Arial" w:cs="Arial"/>
        </w:rPr>
      </w:pPr>
    </w:p>
    <w:p w:rsidR="00881336" w:rsidRPr="00372846" w:rsidRDefault="00881336" w:rsidP="00881336">
      <w:pPr>
        <w:jc w:val="both"/>
        <w:rPr>
          <w:rFonts w:ascii="Arial" w:hAnsi="Arial" w:cs="Arial"/>
          <w:b/>
        </w:rPr>
      </w:pPr>
      <w:r w:rsidRPr="00372846">
        <w:rPr>
          <w:rFonts w:ascii="Arial" w:hAnsi="Arial" w:cs="Arial"/>
        </w:rPr>
        <w:t xml:space="preserve">5. Ze względu na bogactwo unikatowej różnorodnej flory i fauny, przebywającym </w:t>
      </w:r>
      <w:r w:rsidRPr="00372846">
        <w:rPr>
          <w:rFonts w:ascii="Arial" w:hAnsi="Arial" w:cs="Arial"/>
        </w:rPr>
        <w:br/>
        <w:t xml:space="preserve">    na terenie Parku 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 xml:space="preserve">”  </w:t>
      </w:r>
      <w:r w:rsidRPr="00372846">
        <w:rPr>
          <w:rFonts w:ascii="Arial" w:hAnsi="Arial" w:cs="Arial"/>
          <w:b/>
        </w:rPr>
        <w:t>zabrania  się:</w:t>
      </w:r>
    </w:p>
    <w:p w:rsidR="00881336" w:rsidRPr="00372846" w:rsidRDefault="00881336" w:rsidP="00881336">
      <w:pPr>
        <w:jc w:val="both"/>
        <w:rPr>
          <w:rFonts w:ascii="Arial" w:hAnsi="Arial" w:cs="Arial"/>
          <w:b/>
        </w:rPr>
      </w:pPr>
    </w:p>
    <w:p w:rsidR="00881336" w:rsidRPr="00372846" w:rsidRDefault="00881336" w:rsidP="0088133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puszczania psów bez smyczy i prowadzenia psów uznanych za agresywne oraz ich mieszańców bez kagańca,</w:t>
      </w:r>
    </w:p>
    <w:p w:rsidR="00881336" w:rsidRPr="00372846" w:rsidRDefault="00881336" w:rsidP="0088133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wprowadzania zwierząt na tereny placów gier i zabaw, piaskownic dla dzieci,</w:t>
      </w:r>
    </w:p>
    <w:p w:rsidR="00881336" w:rsidRPr="00372846" w:rsidRDefault="00881336" w:rsidP="0088133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zanieczyszczania lasów, wód i gleby,</w:t>
      </w:r>
    </w:p>
    <w:p w:rsidR="00881336" w:rsidRPr="00372846" w:rsidRDefault="00881336" w:rsidP="0088133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niszczenia urządzeń i obiektów gospodarczych, turystyczno-rekreacyjnych, technicznych oraz znaków i tablic,</w:t>
      </w:r>
    </w:p>
    <w:p w:rsidR="00881336" w:rsidRPr="00372846" w:rsidRDefault="00881336" w:rsidP="0088133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płoszenia zwierzyny, niszczeni</w:t>
      </w:r>
      <w:r w:rsidRPr="0023787C">
        <w:rPr>
          <w:rFonts w:ascii="Arial" w:hAnsi="Arial" w:cs="Arial"/>
        </w:rPr>
        <w:t>a</w:t>
      </w:r>
      <w:r w:rsidRPr="00372846">
        <w:rPr>
          <w:rFonts w:ascii="Arial" w:hAnsi="Arial" w:cs="Arial"/>
        </w:rPr>
        <w:t xml:space="preserve"> lęgowisk i gniazd, innych schronień</w:t>
      </w:r>
      <w:r w:rsidRPr="00372846">
        <w:rPr>
          <w:rFonts w:ascii="Arial" w:hAnsi="Arial" w:cs="Arial"/>
        </w:rPr>
        <w:br/>
        <w:t>i miejsc rozrodu, nor i mrowisk,</w:t>
      </w:r>
    </w:p>
    <w:p w:rsidR="00881336" w:rsidRPr="00372846" w:rsidRDefault="00881336" w:rsidP="0088133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niszczenia lub uszkadzania drzew, krzewów i innych roślin oraz zrywania kwiatów,</w:t>
      </w:r>
    </w:p>
    <w:p w:rsidR="00881336" w:rsidRPr="00372846" w:rsidRDefault="00881336" w:rsidP="0088133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łowienia ryb bez zezwolenia,</w:t>
      </w:r>
    </w:p>
    <w:p w:rsidR="00F92AA6" w:rsidRDefault="00881336" w:rsidP="00F92AA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92AA6">
        <w:rPr>
          <w:rFonts w:ascii="Arial" w:hAnsi="Arial" w:cs="Arial"/>
        </w:rPr>
        <w:t>kąpieli</w:t>
      </w:r>
      <w:r w:rsidR="00F92AA6" w:rsidRPr="00F92AA6">
        <w:rPr>
          <w:rFonts w:ascii="Arial" w:hAnsi="Arial" w:cs="Arial"/>
        </w:rPr>
        <w:t xml:space="preserve"> </w:t>
      </w:r>
      <w:r w:rsidR="00F92AA6">
        <w:rPr>
          <w:rFonts w:ascii="Arial" w:hAnsi="Arial" w:cs="Arial"/>
        </w:rPr>
        <w:t>w zbiornikach parkowych</w:t>
      </w:r>
      <w:r w:rsidRPr="00F92AA6">
        <w:rPr>
          <w:rFonts w:ascii="Arial" w:hAnsi="Arial" w:cs="Arial"/>
        </w:rPr>
        <w:t xml:space="preserve"> oraz mycia samochodów</w:t>
      </w:r>
      <w:r w:rsidR="00F92AA6">
        <w:rPr>
          <w:rFonts w:ascii="Arial" w:hAnsi="Arial" w:cs="Arial"/>
        </w:rPr>
        <w:t>,</w:t>
      </w:r>
    </w:p>
    <w:p w:rsidR="00881336" w:rsidRPr="00F92AA6" w:rsidRDefault="00881336" w:rsidP="00F92AA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92AA6">
        <w:rPr>
          <w:rFonts w:ascii="Arial" w:hAnsi="Arial" w:cs="Arial"/>
        </w:rPr>
        <w:t>wjazdu pojazdów samochodowych, oprócz posiadających przepustkę  wydaną przez Zarząd Parku,</w:t>
      </w:r>
    </w:p>
    <w:p w:rsidR="00881336" w:rsidRPr="00372846" w:rsidRDefault="00881336" w:rsidP="0088133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parkowania pojazdów na poboczach trawiastych oraz używania   </w:t>
      </w:r>
      <w:r w:rsidRPr="00372846">
        <w:rPr>
          <w:rFonts w:ascii="Arial" w:hAnsi="Arial" w:cs="Arial"/>
        </w:rPr>
        <w:br/>
        <w:t xml:space="preserve"> sygnałów dźwiękowych, z wyjątkiem przypadków wymagających   </w:t>
      </w:r>
      <w:r w:rsidRPr="00372846">
        <w:rPr>
          <w:rFonts w:ascii="Arial" w:hAnsi="Arial" w:cs="Arial"/>
        </w:rPr>
        <w:br/>
        <w:t xml:space="preserve"> wszczęcia alarmu,</w:t>
      </w:r>
    </w:p>
    <w:p w:rsidR="00881336" w:rsidRPr="00372846" w:rsidRDefault="00881336" w:rsidP="0088133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samowolnego rozpalania ognisk i stwarzania zagrożenia pożarowego,   </w:t>
      </w:r>
    </w:p>
    <w:p w:rsidR="00881336" w:rsidRPr="00372846" w:rsidRDefault="00881336" w:rsidP="00881336">
      <w:pPr>
        <w:ind w:left="1423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grillowania poza miejscami wyznaczonymi do tego celu przez   </w:t>
      </w:r>
    </w:p>
    <w:p w:rsidR="00881336" w:rsidRPr="00372846" w:rsidRDefault="00881336" w:rsidP="00881336">
      <w:pPr>
        <w:ind w:left="1423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Zarząd Parku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>”.</w:t>
      </w:r>
    </w:p>
    <w:p w:rsidR="00881336" w:rsidRPr="00372846" w:rsidRDefault="00881336" w:rsidP="0088133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bez zgody Zarządu Parku:</w:t>
      </w:r>
    </w:p>
    <w:p w:rsidR="00881336" w:rsidRPr="00372846" w:rsidRDefault="00F92AA6" w:rsidP="00F92AA6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a) </w:t>
      </w:r>
      <w:r w:rsidR="00881336" w:rsidRPr="00372846">
        <w:rPr>
          <w:rFonts w:ascii="Arial" w:hAnsi="Arial" w:cs="Arial"/>
        </w:rPr>
        <w:t>biwakowania,</w:t>
      </w:r>
    </w:p>
    <w:p w:rsidR="00881336" w:rsidRPr="00372846" w:rsidRDefault="00F92AA6" w:rsidP="00F92AA6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b) </w:t>
      </w:r>
      <w:r w:rsidR="00881336" w:rsidRPr="00372846">
        <w:rPr>
          <w:rFonts w:ascii="Arial" w:hAnsi="Arial" w:cs="Arial"/>
        </w:rPr>
        <w:t>urządzania imprez i zawodów sportowych,</w:t>
      </w:r>
    </w:p>
    <w:p w:rsidR="00881336" w:rsidRPr="00372846" w:rsidRDefault="00F92AA6" w:rsidP="00F92AA6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c) </w:t>
      </w:r>
      <w:r w:rsidR="00881336" w:rsidRPr="00372846">
        <w:rPr>
          <w:rFonts w:ascii="Arial" w:hAnsi="Arial" w:cs="Arial"/>
        </w:rPr>
        <w:t>stawian</w:t>
      </w:r>
      <w:r w:rsidR="00881336" w:rsidRPr="00056390">
        <w:rPr>
          <w:rFonts w:ascii="Arial" w:hAnsi="Arial" w:cs="Arial"/>
        </w:rPr>
        <w:t>ia</w:t>
      </w:r>
      <w:r w:rsidR="00881336" w:rsidRPr="00F92AA6">
        <w:rPr>
          <w:rFonts w:ascii="Arial" w:hAnsi="Arial" w:cs="Arial"/>
          <w:b/>
        </w:rPr>
        <w:t xml:space="preserve"> </w:t>
      </w:r>
      <w:r w:rsidR="00881336" w:rsidRPr="00372846">
        <w:rPr>
          <w:rFonts w:ascii="Arial" w:hAnsi="Arial" w:cs="Arial"/>
        </w:rPr>
        <w:t>obiektów, urządzeń i reklam,</w:t>
      </w:r>
    </w:p>
    <w:p w:rsidR="00881336" w:rsidRPr="00372846" w:rsidRDefault="00881336" w:rsidP="0088133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wnoszenia i spożywania napojów alkoholowych na terenach    </w:t>
      </w:r>
    </w:p>
    <w:p w:rsidR="00881336" w:rsidRPr="00372846" w:rsidRDefault="00881336" w:rsidP="00881336">
      <w:pPr>
        <w:ind w:left="1423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parkowych, z wyjątkiem miejsc przeznaczonych do ich spożycia na  </w:t>
      </w:r>
    </w:p>
    <w:p w:rsidR="00881336" w:rsidRPr="00372846" w:rsidRDefault="00881336" w:rsidP="00881336">
      <w:pPr>
        <w:ind w:left="1423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miejscu w punktach sprzedaży tych napojów.</w:t>
      </w:r>
    </w:p>
    <w:p w:rsidR="00881336" w:rsidRPr="00372846" w:rsidRDefault="00881336" w:rsidP="00881336">
      <w:pPr>
        <w:ind w:left="390"/>
        <w:jc w:val="both"/>
        <w:rPr>
          <w:rFonts w:ascii="Arial" w:hAnsi="Arial" w:cs="Arial"/>
          <w:b/>
        </w:rPr>
      </w:pPr>
    </w:p>
    <w:p w:rsidR="00881336" w:rsidRPr="00372846" w:rsidRDefault="00881336" w:rsidP="00881336">
      <w:pPr>
        <w:rPr>
          <w:rFonts w:ascii="Arial" w:hAnsi="Arial" w:cs="Arial"/>
          <w:b/>
          <w:sz w:val="28"/>
          <w:szCs w:val="28"/>
        </w:rPr>
      </w:pPr>
    </w:p>
    <w:p w:rsidR="00881336" w:rsidRPr="00372846" w:rsidRDefault="00881336" w:rsidP="00881336">
      <w:pPr>
        <w:rPr>
          <w:rFonts w:ascii="Arial" w:hAnsi="Arial" w:cs="Arial"/>
          <w:b/>
          <w:sz w:val="28"/>
          <w:szCs w:val="28"/>
        </w:rPr>
      </w:pPr>
      <w:r w:rsidRPr="00372846">
        <w:rPr>
          <w:rFonts w:ascii="Arial" w:hAnsi="Arial" w:cs="Arial"/>
          <w:b/>
          <w:sz w:val="28"/>
          <w:szCs w:val="28"/>
        </w:rPr>
        <w:t>§ 2.  ZASADY UDOSTĘPNIANIA OBIEKTÓW PARKOWYCH</w:t>
      </w:r>
    </w:p>
    <w:p w:rsidR="00881336" w:rsidRPr="00372846" w:rsidRDefault="00881336" w:rsidP="00881336">
      <w:pPr>
        <w:jc w:val="both"/>
        <w:rPr>
          <w:rFonts w:ascii="Arial" w:hAnsi="Arial" w:cs="Arial"/>
          <w:b/>
        </w:rPr>
      </w:pPr>
    </w:p>
    <w:p w:rsidR="00881336" w:rsidRPr="00372846" w:rsidRDefault="00881336" w:rsidP="00881336">
      <w:p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1. Korzystanie z udostępnionych obiektów parkowych odbywa się na zasadach  </w:t>
      </w:r>
      <w:r w:rsidRPr="00372846">
        <w:rPr>
          <w:rFonts w:ascii="Arial" w:hAnsi="Arial" w:cs="Arial"/>
        </w:rPr>
        <w:br/>
        <w:t xml:space="preserve">      odpłatnych i  nieodpłatnych. </w:t>
      </w:r>
    </w:p>
    <w:p w:rsidR="00881336" w:rsidRPr="00372846" w:rsidRDefault="00881336" w:rsidP="00881336">
      <w:pPr>
        <w:jc w:val="both"/>
        <w:rPr>
          <w:rFonts w:ascii="Arial" w:hAnsi="Arial" w:cs="Arial"/>
        </w:rPr>
      </w:pPr>
    </w:p>
    <w:p w:rsidR="00881336" w:rsidRPr="00372846" w:rsidRDefault="00881336" w:rsidP="0088133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  <w:b/>
        </w:rPr>
        <w:t>Obiekty Parku „</w:t>
      </w:r>
      <w:proofErr w:type="spellStart"/>
      <w:r w:rsidRPr="00372846">
        <w:rPr>
          <w:rFonts w:ascii="Arial" w:hAnsi="Arial" w:cs="Arial"/>
          <w:b/>
        </w:rPr>
        <w:t>Myślęcinek</w:t>
      </w:r>
      <w:proofErr w:type="spellEnd"/>
      <w:r w:rsidRPr="00372846">
        <w:rPr>
          <w:rFonts w:ascii="Arial" w:hAnsi="Arial" w:cs="Arial"/>
          <w:b/>
        </w:rPr>
        <w:t>”</w:t>
      </w:r>
      <w:r w:rsidRPr="00372846">
        <w:rPr>
          <w:rFonts w:ascii="Arial" w:hAnsi="Arial" w:cs="Arial"/>
        </w:rPr>
        <w:t xml:space="preserve"> udostępnione klientom</w:t>
      </w:r>
      <w:r w:rsidRPr="00372846">
        <w:rPr>
          <w:rFonts w:ascii="Arial" w:hAnsi="Arial" w:cs="Arial"/>
          <w:b/>
        </w:rPr>
        <w:t xml:space="preserve"> odpłatnie</w:t>
      </w:r>
      <w:r w:rsidRPr="00372846">
        <w:rPr>
          <w:rFonts w:ascii="Arial" w:hAnsi="Arial" w:cs="Arial"/>
        </w:rPr>
        <w:t>:</w:t>
      </w:r>
    </w:p>
    <w:p w:rsidR="00881336" w:rsidRPr="00372846" w:rsidRDefault="00881336" w:rsidP="00881336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Ogród Zoologiczny  (zwiedzanie),</w:t>
      </w:r>
    </w:p>
    <w:p w:rsidR="00881336" w:rsidRPr="00372846" w:rsidRDefault="00881336" w:rsidP="00881336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Kujawsko–Pomorskie Centrum Edukacji Ekologicznej,</w:t>
      </w:r>
    </w:p>
    <w:p w:rsidR="00881336" w:rsidRPr="00372846" w:rsidRDefault="00881336" w:rsidP="00881336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lastRenderedPageBreak/>
        <w:t>Parku Rozrywki</w:t>
      </w:r>
      <w:r w:rsidR="00D04EF6">
        <w:rPr>
          <w:rFonts w:ascii="Arial" w:hAnsi="Arial" w:cs="Arial"/>
        </w:rPr>
        <w:t xml:space="preserve"> z urządzeniami</w:t>
      </w:r>
      <w:r w:rsidRPr="00372846">
        <w:rPr>
          <w:rFonts w:ascii="Arial" w:hAnsi="Arial" w:cs="Arial"/>
        </w:rPr>
        <w:t>,</w:t>
      </w:r>
    </w:p>
    <w:p w:rsidR="00881336" w:rsidRPr="00372846" w:rsidRDefault="00881336" w:rsidP="00881336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wyciąg</w:t>
      </w:r>
      <w:r w:rsidRPr="00372846">
        <w:rPr>
          <w:rFonts w:ascii="Arial" w:hAnsi="Arial" w:cs="Arial"/>
          <w:b/>
        </w:rPr>
        <w:t>i</w:t>
      </w:r>
      <w:r w:rsidRPr="00372846">
        <w:rPr>
          <w:rFonts w:ascii="Arial" w:hAnsi="Arial" w:cs="Arial"/>
        </w:rPr>
        <w:t xml:space="preserve"> narciarskie,</w:t>
      </w:r>
    </w:p>
    <w:p w:rsidR="00881336" w:rsidRPr="00372846" w:rsidRDefault="00881336" w:rsidP="00881336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parkingi  (podczas imprez oraz w soboty i niedziele, dni świąteczne),</w:t>
      </w:r>
    </w:p>
    <w:p w:rsidR="00881336" w:rsidRPr="00372846" w:rsidRDefault="00881336" w:rsidP="00881336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pole golfowe,</w:t>
      </w:r>
    </w:p>
    <w:p w:rsidR="00881336" w:rsidRPr="00372846" w:rsidRDefault="00881336" w:rsidP="00881336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zbiorniki wodne,</w:t>
      </w:r>
    </w:p>
    <w:p w:rsidR="00881336" w:rsidRPr="00372846" w:rsidRDefault="00881336" w:rsidP="00881336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Ośrodek Rekreacji Konnej,</w:t>
      </w:r>
    </w:p>
    <w:p w:rsidR="00881336" w:rsidRPr="00372846" w:rsidRDefault="00881336" w:rsidP="00881336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szalety,</w:t>
      </w:r>
    </w:p>
    <w:p w:rsidR="00881336" w:rsidRPr="00372846" w:rsidRDefault="00881336" w:rsidP="00881336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miejsca i obiekty handlowe,</w:t>
      </w:r>
    </w:p>
    <w:p w:rsidR="00881336" w:rsidRPr="00372846" w:rsidRDefault="00881336" w:rsidP="00881336">
      <w:pPr>
        <w:numPr>
          <w:ilvl w:val="1"/>
          <w:numId w:val="7"/>
        </w:numPr>
        <w:jc w:val="both"/>
        <w:rPr>
          <w:rFonts w:ascii="Arial" w:hAnsi="Arial" w:cs="Arial"/>
        </w:rPr>
      </w:pPr>
      <w:proofErr w:type="spellStart"/>
      <w:r w:rsidRPr="00372846">
        <w:rPr>
          <w:rFonts w:ascii="Arial" w:hAnsi="Arial" w:cs="Arial"/>
        </w:rPr>
        <w:t>wakepark</w:t>
      </w:r>
      <w:proofErr w:type="spellEnd"/>
      <w:r w:rsidRPr="00372846">
        <w:rPr>
          <w:rFonts w:ascii="Arial" w:hAnsi="Arial" w:cs="Arial"/>
        </w:rPr>
        <w:t>,</w:t>
      </w:r>
    </w:p>
    <w:p w:rsidR="00881336" w:rsidRDefault="009B7907" w:rsidP="00881336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pole do gry w pa</w:t>
      </w:r>
      <w:r w:rsidR="000E3D88">
        <w:rPr>
          <w:rFonts w:ascii="Arial" w:hAnsi="Arial" w:cs="Arial"/>
        </w:rPr>
        <w:t>i</w:t>
      </w:r>
      <w:r w:rsidR="00D04EF6">
        <w:rPr>
          <w:rFonts w:ascii="Arial" w:hAnsi="Arial" w:cs="Arial"/>
        </w:rPr>
        <w:t>n</w:t>
      </w:r>
      <w:r w:rsidR="000E3D88">
        <w:rPr>
          <w:rFonts w:ascii="Arial" w:hAnsi="Arial" w:cs="Arial"/>
        </w:rPr>
        <w:t>t</w:t>
      </w:r>
      <w:r w:rsidR="00D04EF6">
        <w:rPr>
          <w:rFonts w:ascii="Arial" w:hAnsi="Arial" w:cs="Arial"/>
        </w:rPr>
        <w:t>b</w:t>
      </w:r>
      <w:r w:rsidR="000E3D88">
        <w:rPr>
          <w:rFonts w:ascii="Arial" w:hAnsi="Arial" w:cs="Arial"/>
        </w:rPr>
        <w:t>al</w:t>
      </w:r>
      <w:r w:rsidR="00D04EF6">
        <w:rPr>
          <w:rFonts w:ascii="Arial" w:hAnsi="Arial" w:cs="Arial"/>
        </w:rPr>
        <w:t>l</w:t>
      </w:r>
      <w:r w:rsidR="000E3D88">
        <w:t>,</w:t>
      </w:r>
    </w:p>
    <w:p w:rsidR="00881336" w:rsidRPr="005B5028" w:rsidRDefault="00D04EF6" w:rsidP="005B5028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tereny wynajęte pod organizację imprez oraz miejsca handlowe, reklamy</w:t>
      </w:r>
      <w:r w:rsidR="0005639E">
        <w:rPr>
          <w:rFonts w:ascii="Arial" w:hAnsi="Arial" w:cs="Arial"/>
        </w:rPr>
        <w:t>.</w:t>
      </w:r>
    </w:p>
    <w:p w:rsidR="00881336" w:rsidRPr="00372846" w:rsidRDefault="00881336" w:rsidP="00881336">
      <w:pPr>
        <w:ind w:firstLine="708"/>
        <w:jc w:val="both"/>
        <w:rPr>
          <w:rFonts w:ascii="Arial" w:hAnsi="Arial" w:cs="Arial"/>
        </w:rPr>
      </w:pPr>
    </w:p>
    <w:p w:rsidR="00881336" w:rsidRPr="00372846" w:rsidRDefault="00881336" w:rsidP="00881336">
      <w:p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       2) Ceny za korzystanie z usług świadczonych przez Park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 xml:space="preserve">”  </w:t>
      </w:r>
      <w:r w:rsidRPr="00372846">
        <w:rPr>
          <w:rFonts w:ascii="Arial" w:hAnsi="Arial" w:cs="Arial"/>
        </w:rPr>
        <w:br/>
        <w:t xml:space="preserve">               ustala Zarząd Spółki, a za usługi dla obiektów wydzierżawionych  </w:t>
      </w:r>
      <w:r w:rsidRPr="00372846">
        <w:rPr>
          <w:rFonts w:ascii="Arial" w:hAnsi="Arial" w:cs="Arial"/>
        </w:rPr>
        <w:br/>
        <w:t xml:space="preserve">              </w:t>
      </w:r>
      <w:r w:rsidR="00C84B19">
        <w:rPr>
          <w:rFonts w:ascii="Arial" w:hAnsi="Arial" w:cs="Arial"/>
        </w:rPr>
        <w:t xml:space="preserve"> </w:t>
      </w:r>
      <w:r w:rsidRPr="00372846">
        <w:rPr>
          <w:rFonts w:ascii="Arial" w:hAnsi="Arial" w:cs="Arial"/>
        </w:rPr>
        <w:t>znajdujących się  na  terenach  Parku,  operatorzy  zewnętrzni.</w:t>
      </w:r>
    </w:p>
    <w:p w:rsidR="00881336" w:rsidRPr="00372846" w:rsidRDefault="00881336" w:rsidP="00881336">
      <w:p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</w:t>
      </w:r>
    </w:p>
    <w:p w:rsidR="00881336" w:rsidRPr="00372846" w:rsidRDefault="00881336" w:rsidP="00881336">
      <w:p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      3) Zasady korzystania z odpłatnych usług świadczonych przez Park  </w:t>
      </w:r>
      <w:r w:rsidRPr="00372846">
        <w:rPr>
          <w:rFonts w:ascii="Arial" w:hAnsi="Arial" w:cs="Arial"/>
        </w:rPr>
        <w:br/>
        <w:t xml:space="preserve">            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 xml:space="preserve">”: </w:t>
      </w:r>
    </w:p>
    <w:p w:rsidR="00881336" w:rsidRPr="00372846" w:rsidRDefault="00881336" w:rsidP="00881336">
      <w:pPr>
        <w:ind w:firstLine="708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 1.  zakupiony bilet trzeba zachować do kontroli,</w:t>
      </w:r>
    </w:p>
    <w:p w:rsidR="00881336" w:rsidRPr="00372846" w:rsidRDefault="00881336" w:rsidP="00881336">
      <w:pPr>
        <w:ind w:firstLine="708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 2.  bilet ważny jest tylko w dniu zakupu,</w:t>
      </w:r>
    </w:p>
    <w:p w:rsidR="00881336" w:rsidRPr="00372846" w:rsidRDefault="00881336" w:rsidP="00881336">
      <w:pPr>
        <w:ind w:firstLine="708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 3.  prawidłowo skasowany bilet powinien mieć oderwany kupon kontrolny </w:t>
      </w:r>
      <w:r w:rsidRPr="00372846">
        <w:rPr>
          <w:rFonts w:ascii="Arial" w:hAnsi="Arial" w:cs="Arial"/>
        </w:rPr>
        <w:br/>
        <w:t xml:space="preserve">                   lub inną  trwałą  cechę,</w:t>
      </w:r>
    </w:p>
    <w:p w:rsidR="00881336" w:rsidRPr="00372846" w:rsidRDefault="00881336" w:rsidP="00881336">
      <w:pPr>
        <w:ind w:firstLine="708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 4.   wędkowanie odbywa się tylko na podstawie wykupionych zezwoleń,</w:t>
      </w:r>
    </w:p>
    <w:p w:rsidR="00881336" w:rsidRPr="00372846" w:rsidRDefault="00881336" w:rsidP="00881336">
      <w:pPr>
        <w:tabs>
          <w:tab w:val="left" w:pos="993"/>
          <w:tab w:val="left" w:pos="1276"/>
          <w:tab w:val="left" w:pos="1418"/>
        </w:tabs>
        <w:ind w:firstLine="708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 5. kontrole biletów może przeprowadzić osoba posiadająca pisemne </w:t>
      </w:r>
      <w:r w:rsidRPr="00372846">
        <w:rPr>
          <w:rFonts w:ascii="Arial" w:hAnsi="Arial" w:cs="Arial"/>
        </w:rPr>
        <w:br/>
        <w:t xml:space="preserve">                   upoważnienie Zarządu Spółki Parku 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>”</w:t>
      </w:r>
      <w:r w:rsidRPr="00372846">
        <w:rPr>
          <w:rFonts w:ascii="Arial" w:hAnsi="Arial" w:cs="Arial"/>
          <w:b/>
        </w:rPr>
        <w:t>.</w:t>
      </w:r>
    </w:p>
    <w:p w:rsidR="00881336" w:rsidRPr="00372846" w:rsidRDefault="00881336" w:rsidP="00881336">
      <w:pPr>
        <w:ind w:left="1080"/>
        <w:jc w:val="both"/>
        <w:rPr>
          <w:rFonts w:ascii="Arial" w:hAnsi="Arial" w:cs="Arial"/>
        </w:rPr>
      </w:pPr>
    </w:p>
    <w:p w:rsidR="00881336" w:rsidRPr="00372846" w:rsidRDefault="00881336" w:rsidP="00881336">
      <w:pPr>
        <w:ind w:left="1080"/>
        <w:jc w:val="both"/>
        <w:rPr>
          <w:rFonts w:ascii="Arial" w:hAnsi="Arial" w:cs="Arial"/>
        </w:rPr>
      </w:pPr>
    </w:p>
    <w:p w:rsidR="00881336" w:rsidRPr="00372846" w:rsidRDefault="00881336" w:rsidP="0088133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  <w:b/>
        </w:rPr>
        <w:t>Obiekty Parku „</w:t>
      </w:r>
      <w:proofErr w:type="spellStart"/>
      <w:r w:rsidRPr="00372846">
        <w:rPr>
          <w:rFonts w:ascii="Arial" w:hAnsi="Arial" w:cs="Arial"/>
          <w:b/>
        </w:rPr>
        <w:t>Myślęcinek</w:t>
      </w:r>
      <w:proofErr w:type="spellEnd"/>
      <w:r w:rsidRPr="00372846">
        <w:rPr>
          <w:rFonts w:ascii="Arial" w:hAnsi="Arial" w:cs="Arial"/>
          <w:b/>
        </w:rPr>
        <w:t>”</w:t>
      </w:r>
      <w:r w:rsidRPr="00372846">
        <w:rPr>
          <w:rFonts w:ascii="Arial" w:hAnsi="Arial" w:cs="Arial"/>
        </w:rPr>
        <w:t xml:space="preserve"> udostępnione klientom </w:t>
      </w:r>
      <w:r w:rsidRPr="00372846">
        <w:rPr>
          <w:rFonts w:ascii="Arial" w:hAnsi="Arial" w:cs="Arial"/>
          <w:b/>
        </w:rPr>
        <w:t>nieodpłatnie</w:t>
      </w:r>
      <w:r w:rsidRPr="00372846">
        <w:rPr>
          <w:rFonts w:ascii="Arial" w:hAnsi="Arial" w:cs="Arial"/>
        </w:rPr>
        <w:t>:</w:t>
      </w:r>
    </w:p>
    <w:p w:rsidR="00881336" w:rsidRPr="00372846" w:rsidRDefault="00881336" w:rsidP="00881336">
      <w:pPr>
        <w:ind w:firstLine="708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1.  Ogród Botaniczny   (zwiedzanie od godziny 9</w:t>
      </w:r>
      <w:r w:rsidRPr="00372846">
        <w:rPr>
          <w:rFonts w:ascii="Arial" w:hAnsi="Arial" w:cs="Arial"/>
          <w:vertAlign w:val="superscript"/>
        </w:rPr>
        <w:t>00</w:t>
      </w:r>
      <w:r w:rsidRPr="00372846">
        <w:rPr>
          <w:rFonts w:ascii="Arial" w:hAnsi="Arial" w:cs="Arial"/>
        </w:rPr>
        <w:t xml:space="preserve"> do zmierzchu),</w:t>
      </w:r>
    </w:p>
    <w:p w:rsidR="00881336" w:rsidRPr="00372846" w:rsidRDefault="00881336" w:rsidP="00881336">
      <w:pPr>
        <w:ind w:firstLine="708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2.  pozostał</w:t>
      </w:r>
      <w:r w:rsidRPr="00966B28">
        <w:rPr>
          <w:rFonts w:ascii="Arial" w:hAnsi="Arial" w:cs="Arial"/>
        </w:rPr>
        <w:t xml:space="preserve">e </w:t>
      </w:r>
      <w:r w:rsidRPr="00372846">
        <w:rPr>
          <w:rFonts w:ascii="Arial" w:hAnsi="Arial" w:cs="Arial"/>
        </w:rPr>
        <w:t>tereny  zieleni  Parku,</w:t>
      </w:r>
    </w:p>
    <w:p w:rsidR="00881336" w:rsidRPr="00372846" w:rsidRDefault="00881336" w:rsidP="00881336">
      <w:pPr>
        <w:ind w:firstLine="708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3.  place zabaw,</w:t>
      </w:r>
    </w:p>
    <w:p w:rsidR="00881336" w:rsidRPr="00372846" w:rsidRDefault="00881336" w:rsidP="00881336">
      <w:pPr>
        <w:ind w:firstLine="708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5.  boiska piłkarskie i korty tenisowe,</w:t>
      </w:r>
    </w:p>
    <w:p w:rsidR="00881336" w:rsidRPr="00372846" w:rsidRDefault="00881336" w:rsidP="00881336">
      <w:pPr>
        <w:ind w:firstLine="708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6.  wybieg dla psów,</w:t>
      </w:r>
    </w:p>
    <w:p w:rsidR="00881336" w:rsidRPr="00372846" w:rsidRDefault="00881336" w:rsidP="00881336">
      <w:pPr>
        <w:ind w:firstLine="708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7.  Miasteczko Ruchu Drogowego,</w:t>
      </w:r>
    </w:p>
    <w:p w:rsidR="00881336" w:rsidRDefault="003C5E8E" w:rsidP="008813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 plaża,</w:t>
      </w:r>
    </w:p>
    <w:p w:rsidR="003C5E8E" w:rsidRPr="00372846" w:rsidRDefault="003C5E8E" w:rsidP="008813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Integracyjny Plac Zabaw.</w:t>
      </w:r>
    </w:p>
    <w:p w:rsidR="00881336" w:rsidRPr="00372846" w:rsidRDefault="00881336" w:rsidP="00881336">
      <w:pPr>
        <w:jc w:val="both"/>
        <w:rPr>
          <w:rFonts w:ascii="Arial" w:hAnsi="Arial" w:cs="Arial"/>
        </w:rPr>
      </w:pPr>
    </w:p>
    <w:p w:rsidR="00881336" w:rsidRPr="00372846" w:rsidRDefault="00881336" w:rsidP="00881336">
      <w:pPr>
        <w:ind w:firstLine="708"/>
        <w:jc w:val="both"/>
        <w:rPr>
          <w:rFonts w:ascii="Arial" w:hAnsi="Arial" w:cs="Arial"/>
        </w:rPr>
      </w:pPr>
    </w:p>
    <w:p w:rsidR="00881336" w:rsidRPr="00372846" w:rsidRDefault="00881336" w:rsidP="00881336">
      <w:pPr>
        <w:rPr>
          <w:rFonts w:ascii="Arial" w:hAnsi="Arial" w:cs="Arial"/>
          <w:b/>
          <w:sz w:val="28"/>
          <w:szCs w:val="28"/>
        </w:rPr>
      </w:pPr>
      <w:r w:rsidRPr="00372846">
        <w:rPr>
          <w:rFonts w:ascii="Arial" w:hAnsi="Arial" w:cs="Arial"/>
          <w:b/>
          <w:sz w:val="28"/>
          <w:szCs w:val="28"/>
        </w:rPr>
        <w:t xml:space="preserve">§ 3.  OBOWIĄZKI  SPÓŁKI  WOBEC  ODWIEDZAJĄCYCH </w:t>
      </w:r>
    </w:p>
    <w:p w:rsidR="00881336" w:rsidRPr="00372846" w:rsidRDefault="00881336" w:rsidP="00881336">
      <w:pPr>
        <w:rPr>
          <w:rFonts w:ascii="Arial" w:hAnsi="Arial" w:cs="Arial"/>
          <w:b/>
          <w:sz w:val="28"/>
          <w:szCs w:val="28"/>
        </w:rPr>
      </w:pPr>
    </w:p>
    <w:p w:rsidR="00881336" w:rsidRPr="00372846" w:rsidRDefault="00881336" w:rsidP="00881336">
      <w:p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>1.  Leśny Park Kultury i Wypoczynku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 xml:space="preserve">” Spółka z o.o. w Bydgoszczy </w:t>
      </w:r>
      <w:r w:rsidRPr="00372846">
        <w:rPr>
          <w:rFonts w:ascii="Arial" w:hAnsi="Arial" w:cs="Arial"/>
        </w:rPr>
        <w:br/>
        <w:t xml:space="preserve">      świadcząc usługi, realizuje następujące obowiązki wobec odwiedzających tereny  </w:t>
      </w:r>
      <w:r w:rsidRPr="00372846">
        <w:rPr>
          <w:rFonts w:ascii="Arial" w:hAnsi="Arial" w:cs="Arial"/>
        </w:rPr>
        <w:br/>
        <w:t xml:space="preserve">      parkowe: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regularnie informuje o zasadach korzystania z usług świadczonych przez </w:t>
      </w:r>
      <w:r w:rsidRPr="00372846">
        <w:rPr>
          <w:rFonts w:ascii="Arial" w:hAnsi="Arial" w:cs="Arial"/>
        </w:rPr>
        <w:br/>
        <w:t>Park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>” w sposób zwyczajowo przyjęty,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zapewnia swobodny dostęp do wszystkich obiektów parkowych,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dba o bezpieczeństwo odwiedzających Park poprzez wytyczenie tras     </w:t>
      </w:r>
      <w:r w:rsidRPr="00372846">
        <w:rPr>
          <w:rFonts w:ascii="Arial" w:hAnsi="Arial" w:cs="Arial"/>
        </w:rPr>
        <w:br/>
        <w:t xml:space="preserve"> spacerowych, ścieżek,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utrzymuje w ładzie i czystości urządzenia i tereny parkowe,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lastRenderedPageBreak/>
        <w:t xml:space="preserve"> dopuszcza do użytku sprawne technicznie urządzenia rozrywkowe,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przeciwdziała niszczeniu dobra wspólnego,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popularyzuje wartości przyrodnicze - ścieżka dydaktyczna,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umożliwia uprawianie różnych dyscyplin sportowych oraz rekreację czynną</w:t>
      </w:r>
    </w:p>
    <w:p w:rsidR="00881336" w:rsidRPr="00372846" w:rsidRDefault="00881336" w:rsidP="00881336">
      <w:pPr>
        <w:ind w:left="720"/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i bierną,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uatrakcyjnia pobyt poprzez organizowanie wielu imprez, festynów, itp.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wzbogaca ekspozycję i hodowlę zwierząt w zoo,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utrzymuje wysoki poziom higieny zwierząt i wybiegów,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działa na rzecz ochrony i zachowania różnorodności gatunkowej fauny i flory,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tworzy nowe kolekcje gatunków i ich grup ekologicznych,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wzbogaca ekspozycję terenową drzew, krzewów i roślin zielonych,</w:t>
      </w:r>
    </w:p>
    <w:p w:rsidR="00881336" w:rsidRPr="0023787C" w:rsidRDefault="00881336" w:rsidP="0023787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opracowuje programy dydaktyczne z zakresu wiedzy botanicznej </w:t>
      </w:r>
      <w:r w:rsidR="0023787C">
        <w:rPr>
          <w:rFonts w:ascii="Arial" w:hAnsi="Arial" w:cs="Arial"/>
        </w:rPr>
        <w:br/>
        <w:t xml:space="preserve"> i</w:t>
      </w:r>
      <w:r w:rsidRPr="0023787C">
        <w:rPr>
          <w:rFonts w:ascii="Arial" w:hAnsi="Arial" w:cs="Arial"/>
        </w:rPr>
        <w:t xml:space="preserve"> ogrodniczej,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upowszechnia edukację ekologiczną dzieci i młodzieży,</w:t>
      </w:r>
    </w:p>
    <w:p w:rsidR="00881336" w:rsidRPr="00372846" w:rsidRDefault="00881336" w:rsidP="0088133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udoskonala formy ekspozycji – zapoznaje społeczeństwo z problemem </w:t>
      </w:r>
      <w:r w:rsidRPr="00372846">
        <w:rPr>
          <w:rFonts w:ascii="Arial" w:hAnsi="Arial" w:cs="Arial"/>
        </w:rPr>
        <w:br/>
        <w:t xml:space="preserve"> wymierania gatunków oraz metodami zapobiegania tym procesom</w:t>
      </w:r>
      <w:r w:rsidRPr="00372846">
        <w:rPr>
          <w:rFonts w:ascii="Arial" w:hAnsi="Arial" w:cs="Arial"/>
        </w:rPr>
        <w:br/>
        <w:t xml:space="preserve"> o  zachowanie  bioróżnorodności.</w:t>
      </w:r>
    </w:p>
    <w:p w:rsidR="00881336" w:rsidRPr="00372846" w:rsidRDefault="00881336" w:rsidP="00881336">
      <w:pPr>
        <w:rPr>
          <w:rFonts w:ascii="Arial" w:hAnsi="Arial" w:cs="Arial"/>
          <w:sz w:val="28"/>
          <w:szCs w:val="28"/>
        </w:rPr>
      </w:pPr>
    </w:p>
    <w:p w:rsidR="00881336" w:rsidRPr="00372846" w:rsidRDefault="00881336" w:rsidP="00881336">
      <w:pPr>
        <w:rPr>
          <w:rFonts w:ascii="Arial" w:hAnsi="Arial" w:cs="Arial"/>
          <w:sz w:val="28"/>
          <w:szCs w:val="28"/>
        </w:rPr>
      </w:pPr>
    </w:p>
    <w:p w:rsidR="00881336" w:rsidRPr="00372846" w:rsidRDefault="00881336" w:rsidP="00881336">
      <w:pPr>
        <w:rPr>
          <w:rFonts w:ascii="Arial" w:hAnsi="Arial" w:cs="Arial"/>
          <w:b/>
          <w:sz w:val="28"/>
          <w:szCs w:val="28"/>
        </w:rPr>
      </w:pPr>
      <w:r w:rsidRPr="00372846">
        <w:rPr>
          <w:rFonts w:ascii="Arial" w:hAnsi="Arial" w:cs="Arial"/>
          <w:b/>
          <w:sz w:val="28"/>
          <w:szCs w:val="28"/>
        </w:rPr>
        <w:t>§ 4.   POSTANOWIENIA KOŃCOWE</w:t>
      </w:r>
    </w:p>
    <w:p w:rsidR="00881336" w:rsidRPr="00372846" w:rsidRDefault="00881336" w:rsidP="00881336">
      <w:pPr>
        <w:ind w:firstLine="708"/>
        <w:jc w:val="both"/>
        <w:rPr>
          <w:rFonts w:ascii="Arial" w:hAnsi="Arial" w:cs="Arial"/>
          <w:b/>
        </w:rPr>
      </w:pPr>
    </w:p>
    <w:p w:rsidR="00881336" w:rsidRPr="00372846" w:rsidRDefault="00881336" w:rsidP="00881336">
      <w:p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1.  Kontrolę przestrzegania regulaminu sprawują upoważnieni pracownicy Parku  </w:t>
      </w:r>
      <w:r w:rsidRPr="00372846">
        <w:rPr>
          <w:rFonts w:ascii="Arial" w:hAnsi="Arial" w:cs="Arial"/>
        </w:rPr>
        <w:br/>
        <w:t xml:space="preserve">       </w:t>
      </w:r>
      <w:r w:rsidR="0023787C">
        <w:rPr>
          <w:rFonts w:ascii="Arial" w:hAnsi="Arial" w:cs="Arial"/>
        </w:rPr>
        <w:t xml:space="preserve"> </w:t>
      </w:r>
      <w:r w:rsidRPr="00372846">
        <w:rPr>
          <w:rFonts w:ascii="Arial" w:hAnsi="Arial" w:cs="Arial"/>
        </w:rPr>
        <w:t>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>”.</w:t>
      </w:r>
    </w:p>
    <w:p w:rsidR="00881336" w:rsidRPr="00372846" w:rsidRDefault="00881336" w:rsidP="00881336">
      <w:pPr>
        <w:jc w:val="both"/>
        <w:rPr>
          <w:rFonts w:ascii="Arial" w:hAnsi="Arial" w:cs="Arial"/>
        </w:rPr>
      </w:pPr>
      <w:r w:rsidRPr="00372846">
        <w:rPr>
          <w:rFonts w:ascii="Arial" w:hAnsi="Arial" w:cs="Arial"/>
        </w:rPr>
        <w:t xml:space="preserve">  2.  Osobom naruszającym obowiązujące przepisy na terenie Parku „</w:t>
      </w:r>
      <w:proofErr w:type="spellStart"/>
      <w:r w:rsidRPr="00372846">
        <w:rPr>
          <w:rFonts w:ascii="Arial" w:hAnsi="Arial" w:cs="Arial"/>
        </w:rPr>
        <w:t>Myślęcinek</w:t>
      </w:r>
      <w:proofErr w:type="spellEnd"/>
      <w:r w:rsidRPr="00372846">
        <w:rPr>
          <w:rFonts w:ascii="Arial" w:hAnsi="Arial" w:cs="Arial"/>
        </w:rPr>
        <w:t>”</w:t>
      </w:r>
      <w:r w:rsidRPr="00372846">
        <w:rPr>
          <w:rFonts w:ascii="Arial" w:hAnsi="Arial" w:cs="Arial"/>
        </w:rPr>
        <w:br/>
        <w:t xml:space="preserve">         nie przysługuje zwrot należności za bilet w przypadku zmuszenia ich do </w:t>
      </w:r>
      <w:r w:rsidRPr="00372846">
        <w:rPr>
          <w:rFonts w:ascii="Arial" w:hAnsi="Arial" w:cs="Arial"/>
        </w:rPr>
        <w:br/>
        <w:t xml:space="preserve">       </w:t>
      </w:r>
      <w:r w:rsidR="0030430E">
        <w:rPr>
          <w:rFonts w:ascii="Arial" w:hAnsi="Arial" w:cs="Arial"/>
        </w:rPr>
        <w:t xml:space="preserve"> </w:t>
      </w:r>
      <w:r w:rsidRPr="00372846">
        <w:rPr>
          <w:rFonts w:ascii="Arial" w:hAnsi="Arial" w:cs="Arial"/>
        </w:rPr>
        <w:t xml:space="preserve"> opuszczenia obiektów  parkowych.</w:t>
      </w:r>
    </w:p>
    <w:p w:rsidR="00881336" w:rsidRPr="00372846" w:rsidRDefault="00881336" w:rsidP="00881336"/>
    <w:p w:rsidR="00881336" w:rsidRPr="00372846" w:rsidRDefault="00881336" w:rsidP="00881336"/>
    <w:p w:rsidR="00881336" w:rsidRPr="00372846" w:rsidRDefault="00881336" w:rsidP="00881336"/>
    <w:p w:rsidR="00902FAB" w:rsidRDefault="00881336" w:rsidP="00881336">
      <w:pPr>
        <w:rPr>
          <w:rFonts w:ascii="Arial" w:hAnsi="Arial" w:cs="Arial"/>
        </w:rPr>
      </w:pPr>
      <w:r w:rsidRPr="00372846">
        <w:tab/>
      </w:r>
      <w:r w:rsidRPr="00372846">
        <w:tab/>
      </w:r>
      <w:r w:rsidRPr="00372846">
        <w:tab/>
      </w:r>
      <w:r w:rsidRPr="00372846">
        <w:tab/>
      </w:r>
      <w:r w:rsidRPr="00372846">
        <w:tab/>
      </w:r>
      <w:r w:rsidRPr="00372846">
        <w:tab/>
      </w:r>
      <w:r w:rsidRPr="00372846">
        <w:tab/>
      </w:r>
      <w:r w:rsidRPr="00372846">
        <w:rPr>
          <w:rFonts w:ascii="Arial" w:hAnsi="Arial" w:cs="Arial"/>
        </w:rPr>
        <w:t>PREZES ZARZĄDU</w:t>
      </w:r>
    </w:p>
    <w:p w:rsidR="00902FAB" w:rsidRPr="00372846" w:rsidRDefault="00902FAB" w:rsidP="00881336">
      <w:pPr>
        <w:rPr>
          <w:rFonts w:ascii="Arial" w:hAnsi="Arial" w:cs="Arial"/>
        </w:rPr>
      </w:pPr>
    </w:p>
    <w:p w:rsidR="00881336" w:rsidRPr="00372846" w:rsidRDefault="00B74DEA" w:rsidP="00881336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1336" w:rsidRPr="00372846">
        <w:rPr>
          <w:rFonts w:ascii="Arial" w:hAnsi="Arial" w:cs="Arial"/>
        </w:rPr>
        <w:t>M</w:t>
      </w:r>
      <w:r w:rsidR="00364030">
        <w:rPr>
          <w:rFonts w:ascii="Arial" w:hAnsi="Arial" w:cs="Arial"/>
        </w:rPr>
        <w:t>ARCIN</w:t>
      </w:r>
      <w:r w:rsidR="00881336" w:rsidRPr="00372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81336" w:rsidRPr="00372846">
        <w:rPr>
          <w:rFonts w:ascii="Arial" w:hAnsi="Arial" w:cs="Arial"/>
        </w:rPr>
        <w:t>H</w:t>
      </w:r>
      <w:r w:rsidR="003B27F7">
        <w:rPr>
          <w:rFonts w:ascii="Arial" w:hAnsi="Arial" w:cs="Arial"/>
        </w:rPr>
        <w:t>EY</w:t>
      </w:r>
      <w:r w:rsidR="00364030">
        <w:rPr>
          <w:rFonts w:ascii="Arial" w:hAnsi="Arial" w:cs="Arial"/>
        </w:rPr>
        <w:t>MANN</w:t>
      </w:r>
      <w:r w:rsidR="00881336" w:rsidRPr="00372846">
        <w:rPr>
          <w:rFonts w:ascii="Arial" w:hAnsi="Arial" w:cs="Arial"/>
        </w:rPr>
        <w:t xml:space="preserve"> </w:t>
      </w:r>
    </w:p>
    <w:p w:rsidR="00881336" w:rsidRPr="00372846" w:rsidRDefault="00881336" w:rsidP="00881336">
      <w:pPr>
        <w:rPr>
          <w:rFonts w:ascii="Arial" w:hAnsi="Arial" w:cs="Arial"/>
        </w:rPr>
      </w:pPr>
    </w:p>
    <w:p w:rsidR="00881336" w:rsidRPr="00372846" w:rsidRDefault="00881336" w:rsidP="00881336"/>
    <w:p w:rsidR="00881336" w:rsidRPr="00372846" w:rsidRDefault="00881336" w:rsidP="00881336"/>
    <w:p w:rsidR="00881336" w:rsidRPr="00372846" w:rsidRDefault="00881336" w:rsidP="00253608">
      <w:pPr>
        <w:keepNext/>
        <w:jc w:val="both"/>
        <w:outlineLvl w:val="0"/>
        <w:rPr>
          <w:rFonts w:ascii="Arial" w:hAnsi="Arial"/>
          <w:szCs w:val="20"/>
        </w:rPr>
      </w:pPr>
      <w:r w:rsidRPr="00372846">
        <w:rPr>
          <w:rFonts w:ascii="Arial" w:hAnsi="Arial"/>
          <w:szCs w:val="20"/>
        </w:rPr>
        <w:t xml:space="preserve">Regulamin zatwierdzony przez Prezydenta Miasta Bydgoszczy </w:t>
      </w:r>
      <w:r w:rsidR="0005639E">
        <w:rPr>
          <w:rFonts w:ascii="Arial" w:hAnsi="Arial"/>
          <w:szCs w:val="20"/>
        </w:rPr>
        <w:t>–</w:t>
      </w:r>
      <w:r w:rsidRPr="00372846">
        <w:rPr>
          <w:rFonts w:ascii="Arial" w:hAnsi="Arial"/>
          <w:szCs w:val="20"/>
        </w:rPr>
        <w:t xml:space="preserve"> </w:t>
      </w:r>
      <w:r w:rsidR="0043585B">
        <w:rPr>
          <w:rFonts w:ascii="Arial" w:hAnsi="Arial"/>
          <w:szCs w:val="20"/>
        </w:rPr>
        <w:t xml:space="preserve">stanowiący </w:t>
      </w:r>
      <w:r w:rsidR="0005639E">
        <w:rPr>
          <w:rFonts w:ascii="Arial" w:hAnsi="Arial"/>
          <w:szCs w:val="20"/>
        </w:rPr>
        <w:t xml:space="preserve">załącznik do zarządzenia </w:t>
      </w:r>
      <w:r w:rsidR="0043585B">
        <w:rPr>
          <w:rFonts w:ascii="Arial" w:hAnsi="Arial"/>
          <w:szCs w:val="20"/>
        </w:rPr>
        <w:t>n</w:t>
      </w:r>
      <w:r w:rsidRPr="00372846">
        <w:rPr>
          <w:rFonts w:ascii="Arial" w:hAnsi="Arial"/>
          <w:szCs w:val="20"/>
        </w:rPr>
        <w:t xml:space="preserve">r </w:t>
      </w:r>
      <w:r w:rsidR="0005639E">
        <w:rPr>
          <w:rFonts w:ascii="Arial" w:hAnsi="Arial"/>
          <w:szCs w:val="20"/>
        </w:rPr>
        <w:t>268/2014</w:t>
      </w:r>
      <w:r w:rsidRPr="00372846">
        <w:rPr>
          <w:rFonts w:ascii="Arial" w:hAnsi="Arial"/>
          <w:szCs w:val="20"/>
        </w:rPr>
        <w:t xml:space="preserve"> </w:t>
      </w:r>
      <w:r w:rsidR="0005639E">
        <w:rPr>
          <w:rFonts w:ascii="Arial" w:hAnsi="Arial"/>
          <w:szCs w:val="20"/>
        </w:rPr>
        <w:t>z</w:t>
      </w:r>
      <w:r w:rsidR="001B0F6D">
        <w:rPr>
          <w:rFonts w:ascii="Arial" w:hAnsi="Arial"/>
          <w:szCs w:val="20"/>
        </w:rPr>
        <w:t xml:space="preserve"> dnia  28  kwietnia</w:t>
      </w:r>
      <w:r w:rsidR="00966B28">
        <w:rPr>
          <w:rFonts w:ascii="Arial" w:hAnsi="Arial"/>
          <w:szCs w:val="20"/>
        </w:rPr>
        <w:t xml:space="preserve"> </w:t>
      </w:r>
      <w:r w:rsidR="003E5374">
        <w:rPr>
          <w:rFonts w:ascii="Arial" w:hAnsi="Arial"/>
          <w:szCs w:val="20"/>
        </w:rPr>
        <w:t>2014 roku, zmieniony zarządzenia</w:t>
      </w:r>
      <w:r w:rsidR="00966B28">
        <w:rPr>
          <w:rFonts w:ascii="Arial" w:hAnsi="Arial"/>
          <w:szCs w:val="20"/>
        </w:rPr>
        <w:t>m</w:t>
      </w:r>
      <w:r w:rsidR="003E5374">
        <w:rPr>
          <w:rFonts w:ascii="Arial" w:hAnsi="Arial"/>
          <w:szCs w:val="20"/>
        </w:rPr>
        <w:t>i</w:t>
      </w:r>
      <w:r w:rsidR="00966B28">
        <w:rPr>
          <w:rFonts w:ascii="Arial" w:hAnsi="Arial"/>
          <w:szCs w:val="20"/>
        </w:rPr>
        <w:t xml:space="preserve"> nr 670</w:t>
      </w:r>
      <w:r w:rsidR="003E5374">
        <w:rPr>
          <w:rFonts w:ascii="Arial" w:hAnsi="Arial"/>
          <w:szCs w:val="20"/>
        </w:rPr>
        <w:t xml:space="preserve">/2018 </w:t>
      </w:r>
      <w:r w:rsidR="003D1EE5">
        <w:rPr>
          <w:rFonts w:ascii="Arial" w:hAnsi="Arial"/>
          <w:szCs w:val="20"/>
        </w:rPr>
        <w:t>z dnia</w:t>
      </w:r>
      <w:r w:rsidR="003E5374">
        <w:rPr>
          <w:rFonts w:ascii="Arial" w:hAnsi="Arial"/>
          <w:szCs w:val="20"/>
        </w:rPr>
        <w:t xml:space="preserve"> 04 grudnia 2018 roku oraz</w:t>
      </w:r>
      <w:r w:rsidR="0043585B">
        <w:rPr>
          <w:rFonts w:ascii="Arial" w:hAnsi="Arial"/>
          <w:szCs w:val="20"/>
        </w:rPr>
        <w:t xml:space="preserve"> </w:t>
      </w:r>
      <w:r w:rsidR="003E5374">
        <w:rPr>
          <w:rFonts w:ascii="Arial" w:hAnsi="Arial"/>
          <w:szCs w:val="20"/>
        </w:rPr>
        <w:t>nr 358/19</w:t>
      </w:r>
      <w:r w:rsidR="0005639E">
        <w:rPr>
          <w:rFonts w:ascii="Arial" w:hAnsi="Arial"/>
          <w:szCs w:val="20"/>
        </w:rPr>
        <w:t xml:space="preserve"> Prezydenta Miasta Bydgoszczy z dnia 30 kwietnia 2019 r.</w:t>
      </w:r>
    </w:p>
    <w:p w:rsidR="00DF03AB" w:rsidRDefault="00DF03AB"/>
    <w:sectPr w:rsidR="00DF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F4B"/>
    <w:multiLevelType w:val="hybridMultilevel"/>
    <w:tmpl w:val="60482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175A"/>
    <w:multiLevelType w:val="hybridMultilevel"/>
    <w:tmpl w:val="A8D2055A"/>
    <w:lvl w:ilvl="0" w:tplc="AC1402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DFC2198">
      <w:start w:val="1"/>
      <w:numFmt w:val="lowerRoman"/>
      <w:lvlText w:val="%2)"/>
      <w:lvlJc w:val="left"/>
      <w:pPr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B2E63"/>
    <w:multiLevelType w:val="hybridMultilevel"/>
    <w:tmpl w:val="8F786B32"/>
    <w:lvl w:ilvl="0" w:tplc="C52CBA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105058"/>
    <w:multiLevelType w:val="hybridMultilevel"/>
    <w:tmpl w:val="17B83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496632"/>
    <w:multiLevelType w:val="hybridMultilevel"/>
    <w:tmpl w:val="A84AA9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004AA"/>
    <w:multiLevelType w:val="hybridMultilevel"/>
    <w:tmpl w:val="5396FAB4"/>
    <w:lvl w:ilvl="0" w:tplc="B3BA90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12958"/>
    <w:multiLevelType w:val="hybridMultilevel"/>
    <w:tmpl w:val="9266C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A21DE"/>
    <w:multiLevelType w:val="hybridMultilevel"/>
    <w:tmpl w:val="10D06252"/>
    <w:lvl w:ilvl="0" w:tplc="0415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8" w15:restartNumberingAfterBreak="0">
    <w:nsid w:val="7AFC753C"/>
    <w:multiLevelType w:val="hybridMultilevel"/>
    <w:tmpl w:val="DCE02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70054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322A7C"/>
    <w:multiLevelType w:val="hybridMultilevel"/>
    <w:tmpl w:val="48181670"/>
    <w:lvl w:ilvl="0" w:tplc="0415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36"/>
    <w:rsid w:val="00056390"/>
    <w:rsid w:val="0005639E"/>
    <w:rsid w:val="000A5CDE"/>
    <w:rsid w:val="000E3D88"/>
    <w:rsid w:val="00133452"/>
    <w:rsid w:val="001B0F6D"/>
    <w:rsid w:val="0023787C"/>
    <w:rsid w:val="00253608"/>
    <w:rsid w:val="0030430E"/>
    <w:rsid w:val="00364030"/>
    <w:rsid w:val="003B27F7"/>
    <w:rsid w:val="003C5E8E"/>
    <w:rsid w:val="003D1EE5"/>
    <w:rsid w:val="003E5374"/>
    <w:rsid w:val="0043585B"/>
    <w:rsid w:val="005B5028"/>
    <w:rsid w:val="007B16FC"/>
    <w:rsid w:val="00881336"/>
    <w:rsid w:val="00902FAB"/>
    <w:rsid w:val="00966B28"/>
    <w:rsid w:val="009B7907"/>
    <w:rsid w:val="00B603B0"/>
    <w:rsid w:val="00B74DEA"/>
    <w:rsid w:val="00B80F0D"/>
    <w:rsid w:val="00C84B19"/>
    <w:rsid w:val="00D04EF6"/>
    <w:rsid w:val="00DF03AB"/>
    <w:rsid w:val="00ED79D8"/>
    <w:rsid w:val="00F266FA"/>
    <w:rsid w:val="00F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8E25-947C-471B-8B14-9A930992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E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C5E8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E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e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Grygorczuk</dc:creator>
  <cp:keywords/>
  <dc:description/>
  <cp:lastModifiedBy>Janina Grygorczuk</cp:lastModifiedBy>
  <cp:revision>2</cp:revision>
  <cp:lastPrinted>2019-05-20T06:33:00Z</cp:lastPrinted>
  <dcterms:created xsi:type="dcterms:W3CDTF">2019-07-04T08:49:00Z</dcterms:created>
  <dcterms:modified xsi:type="dcterms:W3CDTF">2019-07-04T08:49:00Z</dcterms:modified>
</cp:coreProperties>
</file>